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4CF" w:rsidRPr="00C044CF" w:rsidRDefault="00C044CF" w:rsidP="00C044C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C044CF">
        <w:rPr>
          <w:rFonts w:eastAsia="Times New Roman" w:cstheme="minorHAnsi"/>
          <w:b/>
          <w:bCs/>
          <w:sz w:val="36"/>
          <w:szCs w:val="24"/>
        </w:rPr>
        <w:t>Ethics Violation Report Form</w:t>
      </w:r>
    </w:p>
    <w:bookmarkEnd w:id="0"/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1: General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044C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Report Number:</w:t>
            </w:r>
          </w:p>
        </w:tc>
        <w:tc>
          <w:tcPr>
            <w:tcW w:w="2543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EVR-2025-014</w:t>
            </w:r>
          </w:p>
        </w:tc>
        <w:tc>
          <w:tcPr>
            <w:tcW w:w="2547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Report:</w:t>
            </w:r>
          </w:p>
        </w:tc>
        <w:tc>
          <w:tcPr>
            <w:tcW w:w="241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  <w:tr w:rsidR="00C044C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Reported By (Name):</w:t>
            </w:r>
          </w:p>
        </w:tc>
        <w:tc>
          <w:tcPr>
            <w:tcW w:w="2543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Employee ID / Department:</w:t>
            </w:r>
          </w:p>
        </w:tc>
        <w:tc>
          <w:tcPr>
            <w:tcW w:w="241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EMP-203 / Finance</w:t>
            </w:r>
          </w:p>
        </w:tc>
      </w:tr>
      <w:tr w:rsidR="00C044C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Information:</w:t>
            </w:r>
          </w:p>
        </w:tc>
        <w:tc>
          <w:tcPr>
            <w:tcW w:w="2543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sarah.j@company.com / Ext. 112</w:t>
            </w:r>
          </w:p>
        </w:tc>
        <w:tc>
          <w:tcPr>
            <w:tcW w:w="2547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Relationship to Involved Party:</w:t>
            </w:r>
          </w:p>
        </w:tc>
        <w:tc>
          <w:tcPr>
            <w:tcW w:w="241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Colleague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2: Individual(s) Involved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Name of Person(s) Accused:</w:t>
            </w:r>
          </w:p>
        </w:tc>
        <w:tc>
          <w:tcPr>
            <w:tcW w:w="2543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Procurement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Senior Buyer</w:t>
            </w:r>
          </w:p>
        </w:tc>
        <w:tc>
          <w:tcPr>
            <w:tcW w:w="2547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Linda Rogers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3: Description of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44CF" w:rsidRPr="00C044CF" w:rsidTr="008256B1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C044CF" w:rsidRPr="00C044CF" w:rsidTr="008256B1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Type of Violation (check all that apply):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Conflict of Interest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Fraud/Theft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Bribery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Discrimination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Misuse of Resources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Other: __________</w:t>
            </w:r>
          </w:p>
        </w:tc>
      </w:tr>
      <w:tr w:rsidR="00C044CF" w:rsidRPr="00C044CF" w:rsidTr="008256B1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Date(s) and Time(s) of Incident: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05–07 Oct 2025</w:t>
            </w:r>
          </w:p>
        </w:tc>
      </w:tr>
      <w:tr w:rsidR="00C044CF" w:rsidRPr="00C044CF" w:rsidTr="008256B1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Vendor Meeting Room, HQ</w:t>
            </w:r>
          </w:p>
        </w:tc>
      </w:tr>
      <w:tr w:rsidR="00C044CF" w:rsidRPr="00C044CF" w:rsidTr="00C044CF">
        <w:trPr>
          <w:trHeight w:val="2240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the Violation: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During vendor selection, John Smith allegedly accepted gifts from a supplier in exchange for favorable contract terms. Evidence includes emails and purchase records.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4: Evidence / Supporting Documentation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Documents Attached: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Emails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Invoices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Meeting Notes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Photos </w:t>
            </w:r>
            <w:r w:rsidRPr="00C044C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C044CF">
              <w:rPr>
                <w:rFonts w:eastAsia="Times New Roman" w:cstheme="minorHAnsi"/>
                <w:sz w:val="24"/>
                <w:szCs w:val="24"/>
              </w:rPr>
              <w:t xml:space="preserve"> Video Evidence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Witnesses (if any):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Mark Allen (</w:t>
            </w:r>
            <w:proofErr w:type="gramStart"/>
            <w:r w:rsidRPr="00C044CF">
              <w:rPr>
                <w:rFonts w:eastAsia="Times New Roman" w:cstheme="minorHAnsi"/>
                <w:sz w:val="24"/>
                <w:szCs w:val="24"/>
              </w:rPr>
              <w:t>IT</w:t>
            </w:r>
            <w:proofErr w:type="gramEnd"/>
            <w:r w:rsidRPr="00C044CF">
              <w:rPr>
                <w:rFonts w:eastAsia="Times New Roman" w:cstheme="minorHAnsi"/>
                <w:sz w:val="24"/>
                <w:szCs w:val="24"/>
              </w:rPr>
              <w:t xml:space="preserve"> Dept.), Julia Perez (Finance Dept.)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5: Action Requested / Reporter’s Expectation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Suggested Action: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Internal investigation and audit of procurement records.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Reporter’s Desired Outcome: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Ensure ethical procurement process and disciplinary action if violation is confirmed.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6: Reviewer / Investigator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Reviewed By: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Ethics Committee / HR Department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Date of Review: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Findings: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Action Taken: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To be determined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sz w:val="24"/>
                <w:szCs w:val="24"/>
              </w:rPr>
              <w:t>25-Oct-2025</w:t>
            </w: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044CF" w:rsidRDefault="00C044CF" w:rsidP="00C044C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44CF">
        <w:rPr>
          <w:rFonts w:eastAsia="Times New Roman" w:cstheme="minorHAnsi"/>
          <w:b/>
          <w:bCs/>
          <w:sz w:val="24"/>
          <w:szCs w:val="24"/>
        </w:rPr>
        <w:t>Section 7: Acknowledgment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Reporter’s Signature: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Supervisor / HR Signature: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44CF" w:rsidRPr="00C044CF" w:rsidTr="00584FE4">
        <w:trPr>
          <w:trHeight w:val="536"/>
        </w:trPr>
        <w:tc>
          <w:tcPr>
            <w:tcW w:w="246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  <w:r w:rsidRPr="00C044CF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vAlign w:val="center"/>
          </w:tcPr>
          <w:p w:rsidR="00C044CF" w:rsidRPr="00C044CF" w:rsidRDefault="00C044CF" w:rsidP="00C044C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44CF" w:rsidRPr="00C044CF" w:rsidRDefault="00C044CF" w:rsidP="00C044C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44C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E16CD" w:rsidRPr="00C044CF" w:rsidRDefault="00BE16CD">
      <w:pPr>
        <w:rPr>
          <w:rFonts w:cstheme="minorHAnsi"/>
          <w:sz w:val="24"/>
          <w:szCs w:val="24"/>
        </w:rPr>
      </w:pPr>
    </w:p>
    <w:sectPr w:rsidR="00BE16CD" w:rsidRPr="00C044CF" w:rsidSect="00C044CF"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4CF"/>
    <w:rsid w:val="00413A57"/>
    <w:rsid w:val="00BE16CD"/>
    <w:rsid w:val="00C0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A648C"/>
  <w15:chartTrackingRefBased/>
  <w15:docId w15:val="{FB3419FF-7277-4BD7-8615-CA309A5A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44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044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44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044C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044CF"/>
    <w:rPr>
      <w:b/>
      <w:bCs/>
    </w:rPr>
  </w:style>
  <w:style w:type="table" w:styleId="TableGrid">
    <w:name w:val="Table Grid"/>
    <w:basedOn w:val="TableNormal"/>
    <w:uiPriority w:val="39"/>
    <w:rsid w:val="00C04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7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0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4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6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3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6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62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2025-10-10T13:37:00Z</dcterms:created>
  <dcterms:modified xsi:type="dcterms:W3CDTF">2025-10-10T13:42:00Z</dcterms:modified>
</cp:coreProperties>
</file>